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7F47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关于组织开展2026年全国优秀科普图书作品推荐工作的通知</w:t>
      </w:r>
    </w:p>
    <w:p w14:paraId="3D43531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各教学院部：</w:t>
      </w:r>
    </w:p>
    <w:p w14:paraId="47AAE928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根据</w:t>
      </w:r>
      <w:r>
        <w:rPr>
          <w:rFonts w:hint="eastAsia" w:ascii="微软雅黑" w:hAnsi="微软雅黑" w:eastAsia="微软雅黑" w:cs="微软雅黑"/>
          <w:sz w:val="28"/>
          <w:szCs w:val="28"/>
        </w:rPr>
        <w:t>安徽省科学技术厅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皖科改秘［2026］104号文件的要求，</w:t>
      </w:r>
      <w:r>
        <w:rPr>
          <w:rFonts w:hint="eastAsia" w:ascii="微软雅黑" w:hAnsi="微软雅黑" w:eastAsia="微软雅黑" w:cs="微软雅黑"/>
          <w:sz w:val="28"/>
          <w:szCs w:val="28"/>
        </w:rPr>
        <w:t>现就关于组织开展2026年全国优秀科普图书作品推荐工作通知如下。</w:t>
      </w:r>
    </w:p>
    <w:p w14:paraId="39699F6B">
      <w:p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推荐作品要求</w:t>
      </w:r>
    </w:p>
    <w:p w14:paraId="3AB014D9"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推荐的作品应为2024年1月1日至2025年12月31日正式出版发行的图书（含译著和再版图书，未曾被科技部确定为全国优秀科普图书作品；不包括报纸、期刊、音像制品或电子出版物），原则上应为省内作者编著或省内出版单位出版发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 w14:paraId="21377124"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推荐工作要求</w:t>
      </w:r>
    </w:p>
    <w:p w14:paraId="60415E76">
      <w:pPr>
        <w:numPr>
          <w:ilvl w:val="0"/>
          <w:numId w:val="0"/>
        </w:numPr>
        <w:ind w:firstLine="560" w:firstLineChars="20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推荐工作要求详见通知</w:t>
      </w:r>
    </w:p>
    <w:p w14:paraId="01F33594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材料报送</w:t>
      </w:r>
    </w:p>
    <w:p w14:paraId="56B70088"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推荐材料包括《2026年全国优秀科普图书作品推荐表》（见附件1）1份、《2026年推荐全国优秀科普图书作品简介》（见附件2）1份及作品实物一式7份（套）。推荐材料具体要求见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附件3。</w:t>
      </w:r>
    </w:p>
    <w:p w14:paraId="54676550"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请有作品推荐的二级院部于2026年5月14日前将纸质材料和刻录作品实物的光盘一并报送至科技处308办公室，电子稿同步发送到科技处邮箱：kjc@aqvtc.edu.cn。。</w:t>
      </w:r>
    </w:p>
    <w:p w14:paraId="2F0DD9A9">
      <w:pPr>
        <w:numPr>
          <w:ilvl w:val="0"/>
          <w:numId w:val="0"/>
        </w:numPr>
        <w:ind w:firstLine="560" w:firstLineChars="20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联系电话：0556-5283119，5283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087</w:t>
      </w:r>
    </w:p>
    <w:p w14:paraId="5A9D46F2">
      <w:pPr>
        <w:ind w:left="6440" w:hanging="6440" w:hangingChars="23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                                       科技处</w:t>
      </w:r>
    </w:p>
    <w:p w14:paraId="013D053E">
      <w:pPr>
        <w:ind w:firstLine="5600" w:firstLineChars="20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0F43C"/>
    <w:multiLevelType w:val="singleLevel"/>
    <w:tmpl w:val="5990F4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1A4B"/>
    <w:rsid w:val="18A72E8C"/>
    <w:rsid w:val="1FF24D88"/>
    <w:rsid w:val="284121A0"/>
    <w:rsid w:val="4D323148"/>
    <w:rsid w:val="5E115063"/>
    <w:rsid w:val="7BA4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261</Characters>
  <Lines>0</Lines>
  <Paragraphs>0</Paragraphs>
  <TotalTime>37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2025-12-31T08:14:00Z</dcterms:created>
  <dc:creator>pc</dc:creator>
  <cp:lastModifiedBy>Lily</cp:lastModifiedBy>
  <dcterms:modified xsi:type="dcterms:W3CDTF">2026-05-09T00:51:41Z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eyJoZGlkIjoiMWIzYmE3NTE4NTRkYmZhNThiODMwNWFkZjBhNDczMDUiLCJ1c2VySWQiOiI1ODM2NTM4MzQifQ==</vt:lpwstr>
  </property>
  <property fmtid="{D5CDD505-2E9C-101B-9397-08002B2CF9AE}" pid="4" name="ICV">
    <vt:lpwstr>F8455A5164D344B69E2E8D2724675757_13</vt:lpwstr>
  </property>
</Properties>
</file>